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4E9D" w:rsidRPr="00D01227" w:rsidRDefault="00D01227">
      <w:pPr>
        <w:rPr>
          <w:rFonts w:ascii="Arial" w:hAnsi="Arial" w:cs="Arial"/>
          <w:b/>
          <w:color w:val="FF3300"/>
          <w:sz w:val="24"/>
          <w:szCs w:val="24"/>
          <w:u w:val="single"/>
        </w:rPr>
      </w:pPr>
      <w:bookmarkStart w:id="0" w:name="_GoBack"/>
      <w:bookmarkEnd w:id="0"/>
      <w:r w:rsidRPr="00D01227">
        <w:rPr>
          <w:rFonts w:ascii="Arial" w:hAnsi="Arial" w:cs="Arial"/>
          <w:b/>
          <w:color w:val="FF3300"/>
          <w:sz w:val="24"/>
          <w:szCs w:val="24"/>
          <w:u w:val="single"/>
        </w:rPr>
        <w:t>Muskeln des Kopfes</w:t>
      </w:r>
    </w:p>
    <w:p w:rsidR="00D01227" w:rsidRPr="00D01227" w:rsidRDefault="00D01227">
      <w:pPr>
        <w:rPr>
          <w:rFonts w:ascii="Arial" w:hAnsi="Arial" w:cs="Arial"/>
          <w:b/>
          <w:color w:val="FF3300"/>
          <w:sz w:val="24"/>
          <w:szCs w:val="24"/>
          <w:u w:val="single"/>
        </w:rPr>
      </w:pPr>
      <w:r w:rsidRPr="00D01227">
        <w:rPr>
          <w:rFonts w:ascii="Arial" w:hAnsi="Arial" w:cs="Arial"/>
          <w:b/>
          <w:color w:val="FF3300"/>
          <w:sz w:val="24"/>
          <w:szCs w:val="24"/>
          <w:u w:val="single"/>
        </w:rPr>
        <w:t>Kaumuskeln</w:t>
      </w:r>
    </w:p>
    <w:p w:rsidR="00D01227" w:rsidRDefault="00D01227">
      <w:pPr>
        <w:rPr>
          <w:rFonts w:ascii="Arial" w:hAnsi="Arial" w:cs="Arial"/>
        </w:rPr>
      </w:pPr>
      <w:r w:rsidRPr="00D01227">
        <w:rPr>
          <w:rFonts w:ascii="Arial" w:hAnsi="Arial" w:cs="Arial"/>
          <w:b/>
          <w:color w:val="FF0000"/>
        </w:rPr>
        <w:t>M. masseter</w:t>
      </w:r>
      <w:r>
        <w:rPr>
          <w:rFonts w:ascii="Arial" w:hAnsi="Arial" w:cs="Arial"/>
        </w:rPr>
        <w:t xml:space="preserve"> (=Kaumuskel)</w:t>
      </w:r>
    </w:p>
    <w:p w:rsidR="00D01227" w:rsidRDefault="00D01227" w:rsidP="00D01227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Ursprung:</w:t>
      </w:r>
      <w:r>
        <w:rPr>
          <w:rFonts w:ascii="Arial" w:hAnsi="Arial" w:cs="Arial"/>
        </w:rPr>
        <w:t xml:space="preserve"> Proc. zygomaticus</w:t>
      </w:r>
    </w:p>
    <w:p w:rsidR="00D01227" w:rsidRDefault="00D01227" w:rsidP="00D01227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Ansatz:</w:t>
      </w:r>
      <w:r>
        <w:rPr>
          <w:rFonts w:ascii="Arial" w:hAnsi="Arial" w:cs="Arial"/>
        </w:rPr>
        <w:t xml:space="preserve"> am Angulus mandibulae</w:t>
      </w:r>
    </w:p>
    <w:p w:rsidR="00D01227" w:rsidRDefault="00D01227" w:rsidP="00D01227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Bewegung:</w:t>
      </w:r>
      <w:r>
        <w:rPr>
          <w:rFonts w:ascii="Arial" w:hAnsi="Arial" w:cs="Arial"/>
        </w:rPr>
        <w:t xml:space="preserve"> Schließung des Mundes = Kieferschluss</w:t>
      </w:r>
    </w:p>
    <w:p w:rsidR="00D01227" w:rsidRDefault="00D01227" w:rsidP="00D01227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Haltung:</w:t>
      </w:r>
      <w:r>
        <w:rPr>
          <w:rFonts w:ascii="Arial" w:hAnsi="Arial" w:cs="Arial"/>
        </w:rPr>
        <w:t xml:space="preserve"> Fixation des Kiefergelenkes bei geöffneten Mund (=Zahnhang)</w:t>
      </w:r>
    </w:p>
    <w:p w:rsidR="00D01227" w:rsidRDefault="00D01227" w:rsidP="00D01227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Nerv:</w:t>
      </w:r>
      <w:r>
        <w:rPr>
          <w:rFonts w:ascii="Arial" w:hAnsi="Arial" w:cs="Arial"/>
        </w:rPr>
        <w:t xml:space="preserve"> N. masseterius</w:t>
      </w:r>
    </w:p>
    <w:p w:rsidR="00D01227" w:rsidRDefault="00D01227" w:rsidP="00D01227">
      <w:pPr>
        <w:rPr>
          <w:rFonts w:ascii="Arial" w:hAnsi="Arial" w:cs="Arial"/>
        </w:rPr>
      </w:pPr>
    </w:p>
    <w:p w:rsidR="00D01227" w:rsidRDefault="00D01227" w:rsidP="00D01227">
      <w:pPr>
        <w:rPr>
          <w:rFonts w:ascii="Arial" w:hAnsi="Arial" w:cs="Arial"/>
        </w:rPr>
      </w:pPr>
      <w:r w:rsidRPr="00D01227">
        <w:rPr>
          <w:rFonts w:ascii="Arial" w:hAnsi="Arial" w:cs="Arial"/>
          <w:b/>
          <w:color w:val="FF0000"/>
        </w:rPr>
        <w:t>M. temporalis</w:t>
      </w:r>
      <w:r>
        <w:rPr>
          <w:rFonts w:ascii="Arial" w:hAnsi="Arial" w:cs="Arial"/>
        </w:rPr>
        <w:t xml:space="preserve"> (=Schläfenmuskel)</w:t>
      </w:r>
    </w:p>
    <w:p w:rsidR="00D01227" w:rsidRDefault="00D01227" w:rsidP="00D01227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Ursprung:</w:t>
      </w:r>
      <w:r>
        <w:rPr>
          <w:rFonts w:ascii="Arial" w:hAnsi="Arial" w:cs="Arial"/>
        </w:rPr>
        <w:t xml:space="preserve"> Sutura squamosa</w:t>
      </w:r>
    </w:p>
    <w:p w:rsidR="00D01227" w:rsidRDefault="00D01227" w:rsidP="00D01227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Ansatz:</w:t>
      </w:r>
      <w:r>
        <w:rPr>
          <w:rFonts w:ascii="Arial" w:hAnsi="Arial" w:cs="Arial"/>
        </w:rPr>
        <w:t xml:space="preserve"> Proc. coronoideus mandibulae</w:t>
      </w:r>
    </w:p>
    <w:p w:rsidR="00D01227" w:rsidRDefault="00D01227" w:rsidP="00D01227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Bewegung:</w:t>
      </w:r>
      <w:r>
        <w:rPr>
          <w:rFonts w:ascii="Arial" w:hAnsi="Arial" w:cs="Arial"/>
        </w:rPr>
        <w:t xml:space="preserve"> Kieferschluss</w:t>
      </w:r>
    </w:p>
    <w:p w:rsidR="00D01227" w:rsidRDefault="00D01227" w:rsidP="00D01227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Haltung:</w:t>
      </w:r>
      <w:r>
        <w:rPr>
          <w:rFonts w:ascii="Arial" w:hAnsi="Arial" w:cs="Arial"/>
        </w:rPr>
        <w:t xml:space="preserve"> Fixation des Kiefergelenkes bei geöffneten Mund (=Zahnhang)</w:t>
      </w:r>
    </w:p>
    <w:p w:rsidR="00D01227" w:rsidRDefault="00D01227" w:rsidP="00D01227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 w:rsidRPr="00D01227">
        <w:rPr>
          <w:rFonts w:ascii="Arial" w:hAnsi="Arial" w:cs="Arial"/>
          <w:highlight w:val="cyan"/>
        </w:rPr>
        <w:t>Nerv:</w:t>
      </w:r>
      <w:r>
        <w:rPr>
          <w:rFonts w:ascii="Arial" w:hAnsi="Arial" w:cs="Arial"/>
        </w:rPr>
        <w:t xml:space="preserve"> N. temporalis profundus</w:t>
      </w:r>
    </w:p>
    <w:p w:rsidR="00D01227" w:rsidRPr="00D01227" w:rsidRDefault="00D01227" w:rsidP="00D01227">
      <w:pPr>
        <w:rPr>
          <w:rFonts w:ascii="Arial" w:hAnsi="Arial" w:cs="Arial"/>
        </w:rPr>
      </w:pPr>
    </w:p>
    <w:p w:rsidR="00D01227" w:rsidRDefault="00D01227" w:rsidP="00D01227">
      <w:pPr>
        <w:rPr>
          <w:rFonts w:ascii="Arial" w:hAnsi="Arial" w:cs="Arial"/>
        </w:rPr>
      </w:pPr>
      <w:r w:rsidRPr="00D01227">
        <w:rPr>
          <w:rFonts w:ascii="Arial" w:hAnsi="Arial" w:cs="Arial"/>
          <w:b/>
          <w:color w:val="FF0000"/>
        </w:rPr>
        <w:t>M. pterygoideus medialis</w:t>
      </w:r>
      <w:r w:rsidRPr="00D01227"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</w:rPr>
        <w:t>(=innere Flügelmuskel)</w:t>
      </w:r>
    </w:p>
    <w:p w:rsidR="00D01227" w:rsidRDefault="00D01227" w:rsidP="00D01227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216E4E">
        <w:rPr>
          <w:rFonts w:ascii="Arial" w:hAnsi="Arial" w:cs="Arial"/>
          <w:highlight w:val="cyan"/>
        </w:rPr>
        <w:t>Ursprung:</w:t>
      </w:r>
      <w:r>
        <w:rPr>
          <w:rFonts w:ascii="Arial" w:hAnsi="Arial" w:cs="Arial"/>
        </w:rPr>
        <w:t xml:space="preserve"> Fossa pterygoidea</w:t>
      </w:r>
    </w:p>
    <w:p w:rsidR="00D01227" w:rsidRDefault="00D01227" w:rsidP="00D01227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216E4E">
        <w:rPr>
          <w:rFonts w:ascii="Arial" w:hAnsi="Arial" w:cs="Arial"/>
          <w:highlight w:val="cyan"/>
        </w:rPr>
        <w:t>Ansatz:</w:t>
      </w:r>
      <w:r>
        <w:rPr>
          <w:rFonts w:ascii="Arial" w:hAnsi="Arial" w:cs="Arial"/>
        </w:rPr>
        <w:t xml:space="preserve"> innen am Angulus mandibulae</w:t>
      </w:r>
    </w:p>
    <w:p w:rsidR="00D01227" w:rsidRDefault="00D01227" w:rsidP="00D01227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216E4E">
        <w:rPr>
          <w:rFonts w:ascii="Arial" w:hAnsi="Arial" w:cs="Arial"/>
          <w:highlight w:val="cyan"/>
        </w:rPr>
        <w:t>Bewegung:</w:t>
      </w:r>
      <w:r>
        <w:rPr>
          <w:rFonts w:ascii="Arial" w:hAnsi="Arial" w:cs="Arial"/>
        </w:rPr>
        <w:t xml:space="preserve"> Kieferschluss</w:t>
      </w:r>
    </w:p>
    <w:p w:rsidR="00D01227" w:rsidRDefault="00D01227" w:rsidP="00D01227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216E4E">
        <w:rPr>
          <w:rFonts w:ascii="Arial" w:hAnsi="Arial" w:cs="Arial"/>
          <w:highlight w:val="cyan"/>
        </w:rPr>
        <w:t>Haltung:</w:t>
      </w:r>
      <w:r>
        <w:rPr>
          <w:rFonts w:ascii="Arial" w:hAnsi="Arial" w:cs="Arial"/>
        </w:rPr>
        <w:t xml:space="preserve"> Fixation des Kiefergelenkes bei geöffneten Mund (=Zahnhang)</w:t>
      </w:r>
    </w:p>
    <w:p w:rsidR="00D01227" w:rsidRDefault="00D01227" w:rsidP="00D01227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216E4E">
        <w:rPr>
          <w:rFonts w:ascii="Arial" w:hAnsi="Arial" w:cs="Arial"/>
          <w:highlight w:val="cyan"/>
        </w:rPr>
        <w:t>Nerv:</w:t>
      </w:r>
      <w:r>
        <w:rPr>
          <w:rFonts w:ascii="Arial" w:hAnsi="Arial" w:cs="Arial"/>
        </w:rPr>
        <w:t xml:space="preserve"> N. pterygoideus medialis</w:t>
      </w:r>
    </w:p>
    <w:p w:rsidR="00D01227" w:rsidRDefault="00D01227" w:rsidP="00D01227">
      <w:pPr>
        <w:rPr>
          <w:rFonts w:ascii="Arial" w:hAnsi="Arial" w:cs="Arial"/>
        </w:rPr>
      </w:pPr>
    </w:p>
    <w:p w:rsidR="00216E4E" w:rsidRDefault="00BE2893" w:rsidP="00D01227">
      <w:pPr>
        <w:rPr>
          <w:rFonts w:ascii="Arial" w:hAnsi="Arial" w:cs="Arial"/>
        </w:rPr>
      </w:pPr>
      <w:r w:rsidRPr="00BE2893">
        <w:rPr>
          <w:rFonts w:ascii="Arial" w:hAnsi="Arial" w:cs="Arial"/>
          <w:b/>
          <w:color w:val="FF0000"/>
        </w:rPr>
        <w:t>M. pterygoideus lateralis</w:t>
      </w:r>
      <w:r>
        <w:rPr>
          <w:rFonts w:ascii="Arial" w:hAnsi="Arial" w:cs="Arial"/>
        </w:rPr>
        <w:t xml:space="preserve"> (=äußere Flügelmuskel)</w:t>
      </w:r>
    </w:p>
    <w:p w:rsidR="00BE2893" w:rsidRDefault="00BE2893" w:rsidP="00BE2893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92EE6">
        <w:rPr>
          <w:rFonts w:ascii="Arial" w:hAnsi="Arial" w:cs="Arial"/>
          <w:highlight w:val="cyan"/>
        </w:rPr>
        <w:t>Ursprung:</w:t>
      </w:r>
      <w:r>
        <w:rPr>
          <w:rFonts w:ascii="Arial" w:hAnsi="Arial" w:cs="Arial"/>
        </w:rPr>
        <w:t xml:space="preserve"> außen am Proc. pterygoideus </w:t>
      </w:r>
    </w:p>
    <w:p w:rsidR="00BE2893" w:rsidRDefault="00BE2893" w:rsidP="00BE2893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92EE6">
        <w:rPr>
          <w:rFonts w:ascii="Arial" w:hAnsi="Arial" w:cs="Arial"/>
          <w:highlight w:val="cyan"/>
        </w:rPr>
        <w:t>Ansatz:</w:t>
      </w:r>
      <w:r>
        <w:rPr>
          <w:rFonts w:ascii="Arial" w:hAnsi="Arial" w:cs="Arial"/>
        </w:rPr>
        <w:t xml:space="preserve"> Knochen – Knorpelgrenze des Caput mandibulae und Discus articularis</w:t>
      </w:r>
    </w:p>
    <w:p w:rsidR="00BE2893" w:rsidRDefault="00BE2893" w:rsidP="00BE2893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92EE6">
        <w:rPr>
          <w:rFonts w:ascii="Arial" w:hAnsi="Arial" w:cs="Arial"/>
          <w:highlight w:val="cyan"/>
        </w:rPr>
        <w:t>Bewegung:</w:t>
      </w:r>
    </w:p>
    <w:p w:rsidR="00BE2893" w:rsidRDefault="00BE2893" w:rsidP="00892EE6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bei einseitiger Kontraktion drehen des Caput mandibulae</w:t>
      </w:r>
    </w:p>
    <w:p w:rsidR="00BE2893" w:rsidRDefault="00BE2893" w:rsidP="00892EE6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bei doppelseitiger Kontraktion öffnen des Mundes</w:t>
      </w:r>
    </w:p>
    <w:p w:rsidR="00BE2893" w:rsidRDefault="00BE2893" w:rsidP="00892EE6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bei wechselseitiger Kontraktion erfolgen Mahlbewegungen</w:t>
      </w:r>
    </w:p>
    <w:p w:rsidR="00BE2893" w:rsidRDefault="00BE2893" w:rsidP="00BE2893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92EE6">
        <w:rPr>
          <w:rFonts w:ascii="Arial" w:hAnsi="Arial" w:cs="Arial"/>
          <w:highlight w:val="cyan"/>
        </w:rPr>
        <w:t>Haltung:</w:t>
      </w:r>
      <w:r>
        <w:rPr>
          <w:rFonts w:ascii="Arial" w:hAnsi="Arial" w:cs="Arial"/>
        </w:rPr>
        <w:t xml:space="preserve"> Fixation des Kiefergelenks bei allen Bewegungen</w:t>
      </w:r>
    </w:p>
    <w:p w:rsidR="00BE2893" w:rsidRDefault="00BE2893" w:rsidP="00BE2893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92EE6">
        <w:rPr>
          <w:rFonts w:ascii="Arial" w:hAnsi="Arial" w:cs="Arial"/>
          <w:highlight w:val="cyan"/>
        </w:rPr>
        <w:t>Nerv:</w:t>
      </w:r>
      <w:r>
        <w:rPr>
          <w:rFonts w:ascii="Arial" w:hAnsi="Arial" w:cs="Arial"/>
        </w:rPr>
        <w:t xml:space="preserve"> N. pterygoideus lateralis</w:t>
      </w:r>
    </w:p>
    <w:p w:rsidR="00BE2893" w:rsidRPr="00BE2893" w:rsidRDefault="00BE2893" w:rsidP="00BE2893">
      <w:pPr>
        <w:rPr>
          <w:rFonts w:ascii="Arial" w:hAnsi="Arial" w:cs="Arial"/>
        </w:rPr>
      </w:pPr>
    </w:p>
    <w:p w:rsidR="00D01227" w:rsidRDefault="00D01227" w:rsidP="00D01227">
      <w:pPr>
        <w:rPr>
          <w:rFonts w:ascii="Arial" w:hAnsi="Arial" w:cs="Arial"/>
        </w:rPr>
      </w:pPr>
    </w:p>
    <w:p w:rsidR="00892EE6" w:rsidRDefault="00892EE6" w:rsidP="00D01227">
      <w:pPr>
        <w:rPr>
          <w:rFonts w:ascii="Arial" w:hAnsi="Arial" w:cs="Arial"/>
        </w:rPr>
      </w:pPr>
    </w:p>
    <w:p w:rsidR="00892EE6" w:rsidRDefault="00892EE6" w:rsidP="00D01227">
      <w:pPr>
        <w:rPr>
          <w:rFonts w:ascii="Arial" w:hAnsi="Arial" w:cs="Arial"/>
        </w:rPr>
      </w:pPr>
    </w:p>
    <w:p w:rsidR="00892EE6" w:rsidRPr="005626B2" w:rsidRDefault="005626B2" w:rsidP="00D01227">
      <w:pPr>
        <w:rPr>
          <w:rFonts w:ascii="Arial" w:hAnsi="Arial" w:cs="Arial"/>
          <w:b/>
          <w:color w:val="FF3300"/>
          <w:sz w:val="24"/>
          <w:szCs w:val="24"/>
          <w:u w:val="single"/>
        </w:rPr>
      </w:pPr>
      <w:r w:rsidRPr="005626B2">
        <w:rPr>
          <w:rFonts w:ascii="Arial" w:hAnsi="Arial" w:cs="Arial"/>
          <w:b/>
          <w:color w:val="FF3300"/>
          <w:sz w:val="24"/>
          <w:szCs w:val="24"/>
          <w:u w:val="single"/>
        </w:rPr>
        <w:lastRenderedPageBreak/>
        <w:t>Gesichtsmuskeln</w:t>
      </w:r>
    </w:p>
    <w:p w:rsidR="005626B2" w:rsidRDefault="005626B2" w:rsidP="005626B2">
      <w:pPr>
        <w:pStyle w:val="Listenabsatz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diese nehmen eine Sonderstellung ein, weil sie nicht über Gelenke hinweg ziehen</w:t>
      </w:r>
    </w:p>
    <w:p w:rsidR="005626B2" w:rsidRDefault="005626B2" w:rsidP="005626B2">
      <w:pPr>
        <w:pStyle w:val="Listenabsatz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sie haben ihren Ursprung meist am Cranium und ihren Ansatz an der Haut des Gesichts</w:t>
      </w:r>
    </w:p>
    <w:p w:rsidR="005626B2" w:rsidRDefault="005626B2" w:rsidP="005626B2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dadurch bewegen sie die Gesichtshaut, wodurch Falten, Furchen und Grübchen entstehen</w:t>
      </w:r>
    </w:p>
    <w:p w:rsidR="005626B2" w:rsidRDefault="005626B2" w:rsidP="005626B2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sie prägen den individuellen Gesichtsausdruck die Mimik (=mimische Muskulatur)</w:t>
      </w:r>
    </w:p>
    <w:p w:rsidR="005626B2" w:rsidRDefault="005626B2" w:rsidP="005626B2">
      <w:pPr>
        <w:pStyle w:val="Listenabsatz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sie werden alle vom N. facialis innerviert (=7. Hirnnerv)</w:t>
      </w:r>
    </w:p>
    <w:p w:rsidR="005626B2" w:rsidRDefault="005626B2" w:rsidP="005626B2">
      <w:pPr>
        <w:pStyle w:val="Listenabsatz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es gibt insgesamt 16 Gesichtsmuskeln</w:t>
      </w:r>
    </w:p>
    <w:p w:rsidR="005626B2" w:rsidRDefault="005626B2" w:rsidP="005626B2">
      <w:pPr>
        <w:rPr>
          <w:rFonts w:ascii="Arial" w:hAnsi="Arial" w:cs="Arial"/>
        </w:rPr>
      </w:pPr>
    </w:p>
    <w:p w:rsidR="005626B2" w:rsidRDefault="00B557B7" w:rsidP="005626B2">
      <w:pPr>
        <w:rPr>
          <w:rFonts w:ascii="Arial" w:hAnsi="Arial" w:cs="Arial"/>
        </w:rPr>
      </w:pPr>
      <w:r w:rsidRPr="003877AA">
        <w:rPr>
          <w:rFonts w:ascii="Arial" w:hAnsi="Arial" w:cs="Arial"/>
          <w:b/>
          <w:color w:val="00B050"/>
        </w:rPr>
        <w:t>M. orbicularis oculi</w:t>
      </w:r>
      <w:r>
        <w:rPr>
          <w:rFonts w:ascii="Arial" w:hAnsi="Arial" w:cs="Arial"/>
        </w:rPr>
        <w:t xml:space="preserve"> (=Ringförmige Augenmuskel)</w:t>
      </w:r>
    </w:p>
    <w:p w:rsidR="00B557B7" w:rsidRDefault="00B557B7" w:rsidP="00B557B7">
      <w:pPr>
        <w:pStyle w:val="Listenabsatz"/>
        <w:numPr>
          <w:ilvl w:val="0"/>
          <w:numId w:val="6"/>
        </w:numPr>
        <w:rPr>
          <w:rFonts w:ascii="Arial" w:hAnsi="Arial" w:cs="Arial"/>
        </w:rPr>
      </w:pPr>
      <w:r w:rsidRPr="003877AA">
        <w:rPr>
          <w:rFonts w:ascii="Arial" w:hAnsi="Arial" w:cs="Arial"/>
          <w:b/>
          <w:color w:val="FF0066"/>
        </w:rPr>
        <w:t>a) Pars palpebralis</w:t>
      </w:r>
      <w:r>
        <w:rPr>
          <w:rFonts w:ascii="Arial" w:hAnsi="Arial" w:cs="Arial"/>
        </w:rPr>
        <w:t xml:space="preserve"> (=Augenlidteil)</w:t>
      </w:r>
    </w:p>
    <w:p w:rsidR="00B557B7" w:rsidRDefault="00B557B7" w:rsidP="003877AA">
      <w:pPr>
        <w:pStyle w:val="Listenabsatz"/>
        <w:numPr>
          <w:ilvl w:val="1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liegt auf dem Ober- und Unterlid</w:t>
      </w:r>
    </w:p>
    <w:p w:rsidR="003877AA" w:rsidRDefault="003877AA" w:rsidP="003877AA">
      <w:pPr>
        <w:pStyle w:val="Listenabsatz"/>
        <w:numPr>
          <w:ilvl w:val="1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schließen der Augen</w:t>
      </w:r>
    </w:p>
    <w:p w:rsidR="003877AA" w:rsidRDefault="003877AA" w:rsidP="00B557B7">
      <w:pPr>
        <w:pStyle w:val="Listenabsatz"/>
        <w:numPr>
          <w:ilvl w:val="0"/>
          <w:numId w:val="6"/>
        </w:numPr>
        <w:rPr>
          <w:rFonts w:ascii="Arial" w:hAnsi="Arial" w:cs="Arial"/>
        </w:rPr>
      </w:pPr>
      <w:r w:rsidRPr="003877AA">
        <w:rPr>
          <w:rFonts w:ascii="Arial" w:hAnsi="Arial" w:cs="Arial"/>
          <w:b/>
          <w:color w:val="FF0066"/>
        </w:rPr>
        <w:t>b) Pars orbitalis</w:t>
      </w:r>
      <w:r>
        <w:rPr>
          <w:rFonts w:ascii="Arial" w:hAnsi="Arial" w:cs="Arial"/>
        </w:rPr>
        <w:t xml:space="preserve"> (=Augenhöhlenteil)</w:t>
      </w:r>
    </w:p>
    <w:p w:rsidR="003877AA" w:rsidRDefault="003877AA" w:rsidP="003877AA">
      <w:pPr>
        <w:pStyle w:val="Listenabsatz"/>
        <w:numPr>
          <w:ilvl w:val="1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liegt ringförmig um den Augenhöhlenrand</w:t>
      </w:r>
    </w:p>
    <w:p w:rsidR="003877AA" w:rsidRDefault="003877AA" w:rsidP="003877AA">
      <w:pPr>
        <w:pStyle w:val="Listenabsatz"/>
        <w:numPr>
          <w:ilvl w:val="1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zukneifen der Augen</w:t>
      </w:r>
    </w:p>
    <w:p w:rsidR="003877AA" w:rsidRDefault="003877AA" w:rsidP="00B557B7">
      <w:pPr>
        <w:pStyle w:val="Listenabsatz"/>
        <w:numPr>
          <w:ilvl w:val="0"/>
          <w:numId w:val="6"/>
        </w:numPr>
        <w:rPr>
          <w:rFonts w:ascii="Arial" w:hAnsi="Arial" w:cs="Arial"/>
        </w:rPr>
      </w:pPr>
      <w:r w:rsidRPr="003877AA">
        <w:rPr>
          <w:rFonts w:ascii="Arial" w:hAnsi="Arial" w:cs="Arial"/>
          <w:b/>
          <w:color w:val="FF0066"/>
        </w:rPr>
        <w:t>c) Pars lacrimalis</w:t>
      </w:r>
      <w:r w:rsidRPr="003877AA">
        <w:rPr>
          <w:rFonts w:ascii="Arial" w:hAnsi="Arial" w:cs="Arial"/>
          <w:color w:val="FF0066"/>
        </w:rPr>
        <w:t xml:space="preserve"> </w:t>
      </w:r>
      <w:r>
        <w:rPr>
          <w:rFonts w:ascii="Arial" w:hAnsi="Arial" w:cs="Arial"/>
        </w:rPr>
        <w:t>(=Tränenbeinteil)</w:t>
      </w:r>
    </w:p>
    <w:p w:rsidR="003877AA" w:rsidRDefault="003877AA" w:rsidP="003877AA">
      <w:pPr>
        <w:pStyle w:val="Listenabsatz"/>
        <w:numPr>
          <w:ilvl w:val="1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liegt ringförmig um den Tränenpunkt</w:t>
      </w:r>
    </w:p>
    <w:p w:rsidR="003877AA" w:rsidRDefault="003877AA" w:rsidP="003877AA">
      <w:pPr>
        <w:pStyle w:val="Listenabsatz"/>
        <w:numPr>
          <w:ilvl w:val="1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öffnen des Tränenpunktes zum Abfließen der Tränenflüssigkeit</w:t>
      </w:r>
    </w:p>
    <w:p w:rsidR="003877AA" w:rsidRDefault="003877AA" w:rsidP="003877AA">
      <w:pPr>
        <w:rPr>
          <w:rFonts w:ascii="Arial" w:hAnsi="Arial" w:cs="Arial"/>
        </w:rPr>
      </w:pPr>
    </w:p>
    <w:p w:rsidR="003877AA" w:rsidRPr="003877AA" w:rsidRDefault="003877AA" w:rsidP="003877AA">
      <w:pPr>
        <w:rPr>
          <w:rFonts w:ascii="Arial" w:hAnsi="Arial" w:cs="Arial"/>
          <w:lang w:val="en-US"/>
        </w:rPr>
      </w:pPr>
      <w:r w:rsidRPr="00712BAC">
        <w:rPr>
          <w:rFonts w:ascii="Arial" w:hAnsi="Arial" w:cs="Arial"/>
          <w:b/>
          <w:color w:val="00B050"/>
          <w:lang w:val="en-US"/>
        </w:rPr>
        <w:t>M. orbicularis oris</w:t>
      </w:r>
      <w:r w:rsidRPr="003877AA">
        <w:rPr>
          <w:rFonts w:ascii="Arial" w:hAnsi="Arial" w:cs="Arial"/>
          <w:lang w:val="en-US"/>
        </w:rPr>
        <w:t xml:space="preserve"> (=</w:t>
      </w:r>
      <w:r w:rsidRPr="003877AA">
        <w:rPr>
          <w:rFonts w:ascii="Arial" w:hAnsi="Arial" w:cs="Arial"/>
        </w:rPr>
        <w:t>ringförmige</w:t>
      </w:r>
      <w:r w:rsidRPr="003877AA">
        <w:rPr>
          <w:rFonts w:ascii="Arial" w:hAnsi="Arial" w:cs="Arial"/>
          <w:lang w:val="en-US"/>
        </w:rPr>
        <w:t xml:space="preserve"> </w:t>
      </w:r>
      <w:r w:rsidRPr="003877AA">
        <w:rPr>
          <w:rFonts w:ascii="Arial" w:hAnsi="Arial" w:cs="Arial"/>
        </w:rPr>
        <w:t>Mundmuskel</w:t>
      </w:r>
      <w:r w:rsidRPr="003877AA">
        <w:rPr>
          <w:rFonts w:ascii="Arial" w:hAnsi="Arial" w:cs="Arial"/>
          <w:lang w:val="en-US"/>
        </w:rPr>
        <w:t>)</w:t>
      </w:r>
    </w:p>
    <w:p w:rsidR="003877AA" w:rsidRDefault="00735E31" w:rsidP="00735E31">
      <w:pPr>
        <w:pStyle w:val="Listenabsatz"/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dieser bildet die muskulöse Grundlage der Lippen (=Labien)</w:t>
      </w:r>
    </w:p>
    <w:p w:rsidR="00735E31" w:rsidRDefault="00735E31" w:rsidP="00735E31">
      <w:pPr>
        <w:pStyle w:val="Listenabsatz"/>
        <w:numPr>
          <w:ilvl w:val="0"/>
          <w:numId w:val="7"/>
        </w:numPr>
        <w:rPr>
          <w:rFonts w:ascii="Arial" w:hAnsi="Arial" w:cs="Arial"/>
        </w:rPr>
      </w:pPr>
      <w:r w:rsidRPr="00712BAC">
        <w:rPr>
          <w:rFonts w:ascii="Arial" w:hAnsi="Arial" w:cs="Arial"/>
          <w:highlight w:val="yellow"/>
        </w:rPr>
        <w:t>Bewegung:</w:t>
      </w:r>
    </w:p>
    <w:p w:rsidR="00735E31" w:rsidRDefault="00735E31" w:rsidP="00735E31">
      <w:pPr>
        <w:pStyle w:val="Listenabsatz"/>
        <w:numPr>
          <w:ilvl w:val="1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schließen der Lippen</w:t>
      </w:r>
    </w:p>
    <w:p w:rsidR="00735E31" w:rsidRDefault="00735E31" w:rsidP="00735E31">
      <w:pPr>
        <w:pStyle w:val="Listenabsatz"/>
        <w:numPr>
          <w:ilvl w:val="1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beim Küssen</w:t>
      </w:r>
    </w:p>
    <w:p w:rsidR="00735E31" w:rsidRPr="00735E31" w:rsidRDefault="00735E31" w:rsidP="00735E31">
      <w:pPr>
        <w:rPr>
          <w:rFonts w:ascii="Arial" w:hAnsi="Arial" w:cs="Arial"/>
        </w:rPr>
      </w:pPr>
    </w:p>
    <w:p w:rsidR="003877AA" w:rsidRDefault="00712BAC" w:rsidP="003877AA">
      <w:pPr>
        <w:rPr>
          <w:rFonts w:ascii="Arial" w:hAnsi="Arial" w:cs="Arial"/>
        </w:rPr>
      </w:pPr>
      <w:r w:rsidRPr="00581316">
        <w:rPr>
          <w:rFonts w:ascii="Arial" w:hAnsi="Arial" w:cs="Arial"/>
          <w:b/>
          <w:color w:val="00B050"/>
        </w:rPr>
        <w:t>M. buccinator</w:t>
      </w:r>
      <w:r>
        <w:rPr>
          <w:rFonts w:ascii="Arial" w:hAnsi="Arial" w:cs="Arial"/>
        </w:rPr>
        <w:t xml:space="preserve"> (=Wangenmuskel, Trompetermuskel)</w:t>
      </w:r>
    </w:p>
    <w:p w:rsidR="00712BAC" w:rsidRDefault="00712BAC" w:rsidP="00712BAC">
      <w:pPr>
        <w:pStyle w:val="Listenabsatz"/>
        <w:numPr>
          <w:ilvl w:val="0"/>
          <w:numId w:val="8"/>
        </w:numPr>
        <w:rPr>
          <w:rFonts w:ascii="Arial" w:hAnsi="Arial" w:cs="Arial"/>
        </w:rPr>
      </w:pPr>
      <w:r>
        <w:rPr>
          <w:rFonts w:ascii="Arial" w:hAnsi="Arial" w:cs="Arial"/>
        </w:rPr>
        <w:t>er bildet die muskulöse Grundlage der Wangen (=Bucca)</w:t>
      </w:r>
    </w:p>
    <w:p w:rsidR="00712BAC" w:rsidRDefault="00712BAC" w:rsidP="00712BAC">
      <w:pPr>
        <w:pStyle w:val="Listenabsatz"/>
        <w:numPr>
          <w:ilvl w:val="0"/>
          <w:numId w:val="8"/>
        </w:numPr>
        <w:rPr>
          <w:rFonts w:ascii="Arial" w:hAnsi="Arial" w:cs="Arial"/>
        </w:rPr>
      </w:pPr>
      <w:r>
        <w:rPr>
          <w:rFonts w:ascii="Arial" w:hAnsi="Arial" w:cs="Arial"/>
        </w:rPr>
        <w:t>er strahlt jeweils lateral in den M. orbicularis oris ein</w:t>
      </w:r>
    </w:p>
    <w:p w:rsidR="00712BAC" w:rsidRDefault="00712BAC" w:rsidP="00712BAC">
      <w:pPr>
        <w:pStyle w:val="Listenabsatz"/>
        <w:numPr>
          <w:ilvl w:val="0"/>
          <w:numId w:val="8"/>
        </w:numPr>
        <w:rPr>
          <w:rFonts w:ascii="Arial" w:hAnsi="Arial" w:cs="Arial"/>
        </w:rPr>
      </w:pPr>
      <w:r>
        <w:rPr>
          <w:rFonts w:ascii="Arial" w:hAnsi="Arial" w:cs="Arial"/>
        </w:rPr>
        <w:t>Mundwinkel auseinanderziehen, dient dem Nahrungstransport</w:t>
      </w:r>
      <w:r w:rsidR="00581316">
        <w:rPr>
          <w:rFonts w:ascii="Arial" w:hAnsi="Arial" w:cs="Arial"/>
        </w:rPr>
        <w:t xml:space="preserve"> in dem die Wangen fest an die Zähne gepresst werden und er bewirkt das Aufblasen der Wangen</w:t>
      </w:r>
    </w:p>
    <w:p w:rsidR="00581316" w:rsidRDefault="00581316" w:rsidP="00581316">
      <w:pPr>
        <w:rPr>
          <w:rFonts w:ascii="Arial" w:hAnsi="Arial" w:cs="Arial"/>
        </w:rPr>
      </w:pPr>
    </w:p>
    <w:p w:rsidR="00581316" w:rsidRDefault="00581316" w:rsidP="00581316">
      <w:pPr>
        <w:rPr>
          <w:rFonts w:ascii="Arial" w:hAnsi="Arial" w:cs="Arial"/>
        </w:rPr>
      </w:pPr>
      <w:r w:rsidRPr="00581316">
        <w:rPr>
          <w:rFonts w:ascii="Arial" w:hAnsi="Arial" w:cs="Arial"/>
          <w:b/>
          <w:color w:val="00B050"/>
        </w:rPr>
        <w:t>M. zygomaticus major</w:t>
      </w:r>
      <w:r w:rsidRPr="00581316">
        <w:rPr>
          <w:rFonts w:ascii="Arial" w:hAnsi="Arial" w:cs="Arial"/>
          <w:color w:val="00B050"/>
        </w:rPr>
        <w:t xml:space="preserve"> </w:t>
      </w:r>
      <w:r>
        <w:rPr>
          <w:rFonts w:ascii="Arial" w:hAnsi="Arial" w:cs="Arial"/>
        </w:rPr>
        <w:t>(=große Jochbeinmuskel)</w:t>
      </w:r>
    </w:p>
    <w:p w:rsidR="00581316" w:rsidRDefault="00581316" w:rsidP="00581316">
      <w:pPr>
        <w:rPr>
          <w:rFonts w:ascii="Arial" w:hAnsi="Arial" w:cs="Arial"/>
        </w:rPr>
      </w:pPr>
      <w:r w:rsidRPr="00581316">
        <w:rPr>
          <w:rFonts w:ascii="Arial" w:hAnsi="Arial" w:cs="Arial"/>
          <w:b/>
          <w:color w:val="00B050"/>
        </w:rPr>
        <w:t>M. zygomaticus minor</w:t>
      </w:r>
      <w:r w:rsidRPr="00581316">
        <w:rPr>
          <w:rFonts w:ascii="Arial" w:hAnsi="Arial" w:cs="Arial"/>
          <w:color w:val="00B050"/>
        </w:rPr>
        <w:t xml:space="preserve"> </w:t>
      </w:r>
      <w:r>
        <w:rPr>
          <w:rFonts w:ascii="Arial" w:hAnsi="Arial" w:cs="Arial"/>
        </w:rPr>
        <w:t>(=kleine Jochbeinmuskel)</w:t>
      </w:r>
    </w:p>
    <w:p w:rsidR="00581316" w:rsidRDefault="00581316" w:rsidP="00581316">
      <w:pPr>
        <w:pStyle w:val="Listenabsatz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sie ziehen die Mundwinkel nach außen, oben und bewirken das Lächeln</w:t>
      </w:r>
    </w:p>
    <w:p w:rsidR="00581316" w:rsidRDefault="00581316" w:rsidP="00581316">
      <w:pPr>
        <w:rPr>
          <w:rFonts w:ascii="Arial" w:hAnsi="Arial" w:cs="Arial"/>
        </w:rPr>
      </w:pPr>
      <w:r w:rsidRPr="00581316">
        <w:rPr>
          <w:rFonts w:ascii="Arial" w:hAnsi="Arial" w:cs="Arial"/>
          <w:b/>
          <w:color w:val="00B050"/>
        </w:rPr>
        <w:lastRenderedPageBreak/>
        <w:t>M. mentalis</w:t>
      </w:r>
      <w:r w:rsidRPr="00581316">
        <w:rPr>
          <w:rFonts w:ascii="Arial" w:hAnsi="Arial" w:cs="Arial"/>
          <w:color w:val="00B050"/>
        </w:rPr>
        <w:t xml:space="preserve"> </w:t>
      </w:r>
      <w:r>
        <w:rPr>
          <w:rFonts w:ascii="Arial" w:hAnsi="Arial" w:cs="Arial"/>
        </w:rPr>
        <w:t>(=Kinnmuskel)</w:t>
      </w:r>
    </w:p>
    <w:p w:rsidR="00581316" w:rsidRDefault="00581316" w:rsidP="00581316">
      <w:pPr>
        <w:pStyle w:val="Listenabsatz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dieser zieht die Kinnhaut nach oben </w:t>
      </w:r>
      <w:r w:rsidRPr="00581316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schiebt die Unterlippe nach vorn und bewirkt den Schmollmund</w:t>
      </w:r>
    </w:p>
    <w:p w:rsidR="00581316" w:rsidRDefault="00581316" w:rsidP="00581316">
      <w:pPr>
        <w:rPr>
          <w:rFonts w:ascii="Arial" w:hAnsi="Arial" w:cs="Arial"/>
        </w:rPr>
      </w:pPr>
    </w:p>
    <w:p w:rsidR="00581316" w:rsidRDefault="00581316" w:rsidP="00581316">
      <w:pPr>
        <w:rPr>
          <w:rFonts w:ascii="Arial" w:hAnsi="Arial" w:cs="Arial"/>
        </w:rPr>
      </w:pPr>
      <w:r w:rsidRPr="00581316">
        <w:rPr>
          <w:rFonts w:ascii="Arial" w:hAnsi="Arial" w:cs="Arial"/>
          <w:b/>
          <w:color w:val="00B050"/>
        </w:rPr>
        <w:t>M. risorius</w:t>
      </w:r>
      <w:r w:rsidRPr="00581316">
        <w:rPr>
          <w:rFonts w:ascii="Arial" w:hAnsi="Arial" w:cs="Arial"/>
          <w:color w:val="00B050"/>
        </w:rPr>
        <w:t xml:space="preserve"> </w:t>
      </w:r>
      <w:r>
        <w:rPr>
          <w:rFonts w:ascii="Arial" w:hAnsi="Arial" w:cs="Arial"/>
        </w:rPr>
        <w:t>(=Lachmuskel)</w:t>
      </w:r>
    </w:p>
    <w:p w:rsidR="00581316" w:rsidRDefault="00581316" w:rsidP="00581316">
      <w:pPr>
        <w:pStyle w:val="Listenabsatz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dieser strahlt jeweils lateral in den M. orbicularis oris ein und zieht die Mundwinkel bei geschlossenen Mund auseinander</w:t>
      </w:r>
    </w:p>
    <w:p w:rsidR="00581316" w:rsidRDefault="00581316" w:rsidP="00581316">
      <w:pPr>
        <w:rPr>
          <w:rFonts w:ascii="Arial" w:hAnsi="Arial" w:cs="Arial"/>
        </w:rPr>
      </w:pPr>
    </w:p>
    <w:p w:rsidR="00581316" w:rsidRDefault="00581316" w:rsidP="00581316">
      <w:pPr>
        <w:rPr>
          <w:rFonts w:ascii="Arial" w:hAnsi="Arial" w:cs="Arial"/>
        </w:rPr>
      </w:pPr>
      <w:r w:rsidRPr="00581316">
        <w:rPr>
          <w:rFonts w:ascii="Arial" w:hAnsi="Arial" w:cs="Arial"/>
          <w:b/>
          <w:color w:val="00B050"/>
        </w:rPr>
        <w:t>M. nasalis</w:t>
      </w:r>
      <w:r w:rsidRPr="00581316">
        <w:rPr>
          <w:rFonts w:ascii="Arial" w:hAnsi="Arial" w:cs="Arial"/>
          <w:color w:val="00B050"/>
        </w:rPr>
        <w:t xml:space="preserve"> </w:t>
      </w:r>
      <w:r>
        <w:rPr>
          <w:rFonts w:ascii="Arial" w:hAnsi="Arial" w:cs="Arial"/>
        </w:rPr>
        <w:t>(=Nasenmuskel)</w:t>
      </w:r>
    </w:p>
    <w:p w:rsidR="00581316" w:rsidRDefault="00581316" w:rsidP="00581316">
      <w:pPr>
        <w:pStyle w:val="Listenabsatz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dieser liegt hauptsächlich auf dem Nasenrücken</w:t>
      </w:r>
    </w:p>
    <w:p w:rsidR="00581316" w:rsidRDefault="00581316" w:rsidP="00581316">
      <w:pPr>
        <w:pStyle w:val="Listenabsatz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er verengt und erweitert die Nasenlöcher</w:t>
      </w:r>
    </w:p>
    <w:p w:rsidR="00581316" w:rsidRDefault="00581316" w:rsidP="00581316">
      <w:pPr>
        <w:rPr>
          <w:rFonts w:ascii="Arial" w:hAnsi="Arial" w:cs="Arial"/>
        </w:rPr>
      </w:pPr>
    </w:p>
    <w:p w:rsidR="00581316" w:rsidRDefault="00581316" w:rsidP="00581316">
      <w:pPr>
        <w:rPr>
          <w:rFonts w:ascii="Arial" w:hAnsi="Arial" w:cs="Arial"/>
        </w:rPr>
      </w:pPr>
      <w:r w:rsidRPr="00581316">
        <w:rPr>
          <w:rFonts w:ascii="Arial" w:hAnsi="Arial" w:cs="Arial"/>
          <w:b/>
          <w:color w:val="00B050"/>
        </w:rPr>
        <w:t>M. procerus</w:t>
      </w:r>
      <w:r>
        <w:rPr>
          <w:rFonts w:ascii="Arial" w:hAnsi="Arial" w:cs="Arial"/>
        </w:rPr>
        <w:t xml:space="preserve"> (=zwischen den Augenbrauen liegende Muskel)</w:t>
      </w:r>
    </w:p>
    <w:p w:rsidR="00581316" w:rsidRDefault="00581316" w:rsidP="00581316">
      <w:pPr>
        <w:pStyle w:val="Listenabsatz"/>
        <w:numPr>
          <w:ilvl w:val="0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er zieht die Stirnhaut nach unten und bewirkt Querfalten im Bereich der Nasenwurzel </w:t>
      </w:r>
      <w:r w:rsidRPr="00581316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rümpfen der Nase</w:t>
      </w:r>
    </w:p>
    <w:p w:rsidR="00581316" w:rsidRDefault="00581316" w:rsidP="00581316">
      <w:pPr>
        <w:rPr>
          <w:rFonts w:ascii="Arial" w:hAnsi="Arial" w:cs="Arial"/>
        </w:rPr>
      </w:pPr>
    </w:p>
    <w:p w:rsidR="00581316" w:rsidRDefault="00CA60E2" w:rsidP="00581316">
      <w:pPr>
        <w:rPr>
          <w:rFonts w:ascii="Arial" w:hAnsi="Arial" w:cs="Arial"/>
        </w:rPr>
      </w:pPr>
      <w:r w:rsidRPr="00CA60E2">
        <w:rPr>
          <w:rFonts w:ascii="Arial" w:hAnsi="Arial" w:cs="Arial"/>
          <w:b/>
          <w:color w:val="00B050"/>
        </w:rPr>
        <w:t>M. corrugator supercilii</w:t>
      </w:r>
      <w:r>
        <w:rPr>
          <w:rFonts w:ascii="Arial" w:hAnsi="Arial" w:cs="Arial"/>
        </w:rPr>
        <w:t xml:space="preserve"> (=unter der Augenbraue liegende Muskel)</w:t>
      </w:r>
    </w:p>
    <w:p w:rsidR="00CA60E2" w:rsidRDefault="00CA60E2" w:rsidP="00CA60E2">
      <w:pPr>
        <w:pStyle w:val="Listenabsatz"/>
        <w:numPr>
          <w:ilvl w:val="0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>dieser bewirkt senkrechte Falten zwischen den Augenbrauen und dadurch kommt es zum finster schauen</w:t>
      </w:r>
    </w:p>
    <w:p w:rsidR="00CA60E2" w:rsidRDefault="00CA60E2" w:rsidP="00CA60E2">
      <w:pPr>
        <w:rPr>
          <w:rFonts w:ascii="Arial" w:hAnsi="Arial" w:cs="Arial"/>
        </w:rPr>
      </w:pPr>
    </w:p>
    <w:p w:rsidR="00CA60E2" w:rsidRDefault="00CA60E2" w:rsidP="00CA60E2">
      <w:pPr>
        <w:rPr>
          <w:rFonts w:ascii="Arial" w:hAnsi="Arial" w:cs="Arial"/>
        </w:rPr>
      </w:pPr>
      <w:r w:rsidRPr="00CA60E2">
        <w:rPr>
          <w:rFonts w:ascii="Arial" w:hAnsi="Arial" w:cs="Arial"/>
          <w:b/>
          <w:color w:val="00B050"/>
        </w:rPr>
        <w:t>M. occipitofrontalis</w:t>
      </w:r>
      <w:r>
        <w:rPr>
          <w:rFonts w:ascii="Arial" w:hAnsi="Arial" w:cs="Arial"/>
        </w:rPr>
        <w:t xml:space="preserve"> (=Hinterhaupt – Stirnbeinmuskel)</w:t>
      </w:r>
    </w:p>
    <w:p w:rsidR="00CA60E2" w:rsidRPr="009D14D2" w:rsidRDefault="00CA60E2" w:rsidP="00CA60E2">
      <w:pPr>
        <w:pStyle w:val="Listenabsatz"/>
        <w:numPr>
          <w:ilvl w:val="0"/>
          <w:numId w:val="10"/>
        </w:numPr>
        <w:rPr>
          <w:rFonts w:ascii="Arial" w:hAnsi="Arial" w:cs="Arial"/>
          <w:b/>
          <w:color w:val="000000" w:themeColor="text1"/>
        </w:rPr>
      </w:pPr>
      <w:r w:rsidRPr="009D14D2">
        <w:rPr>
          <w:rFonts w:ascii="Arial" w:hAnsi="Arial" w:cs="Arial"/>
          <w:b/>
          <w:color w:val="FF0066"/>
        </w:rPr>
        <w:t>a) Venter frontalis</w:t>
      </w:r>
    </w:p>
    <w:p w:rsidR="00CA60E2" w:rsidRDefault="00CA60E2" w:rsidP="00CA60E2">
      <w:pPr>
        <w:pStyle w:val="Listenabsatz"/>
        <w:numPr>
          <w:ilvl w:val="1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>bewirkt Querfalten im Bereich der Stirnhaut</w:t>
      </w:r>
    </w:p>
    <w:p w:rsidR="00CA60E2" w:rsidRPr="009D14D2" w:rsidRDefault="00CA60E2" w:rsidP="00CA60E2">
      <w:pPr>
        <w:pStyle w:val="Listenabsatz"/>
        <w:numPr>
          <w:ilvl w:val="0"/>
          <w:numId w:val="10"/>
        </w:numPr>
        <w:rPr>
          <w:rFonts w:ascii="Arial" w:hAnsi="Arial" w:cs="Arial"/>
          <w:b/>
        </w:rPr>
      </w:pPr>
      <w:r w:rsidRPr="009D14D2">
        <w:rPr>
          <w:rFonts w:ascii="Arial" w:hAnsi="Arial" w:cs="Arial"/>
          <w:b/>
          <w:color w:val="FF0066"/>
        </w:rPr>
        <w:t>b) Venter occipitalis</w:t>
      </w:r>
    </w:p>
    <w:p w:rsidR="00CA60E2" w:rsidRDefault="00CA60E2" w:rsidP="00CA60E2">
      <w:pPr>
        <w:pStyle w:val="Listenabsatz"/>
        <w:numPr>
          <w:ilvl w:val="1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>dieser glättet die queren Stirnfalten</w:t>
      </w:r>
    </w:p>
    <w:p w:rsidR="00CA60E2" w:rsidRDefault="00CA60E2" w:rsidP="00CA60E2">
      <w:pPr>
        <w:rPr>
          <w:rFonts w:ascii="Arial" w:hAnsi="Arial" w:cs="Arial"/>
        </w:rPr>
      </w:pPr>
    </w:p>
    <w:p w:rsidR="009D14D2" w:rsidRPr="009D14D2" w:rsidRDefault="009D14D2" w:rsidP="009D14D2">
      <w:pPr>
        <w:pStyle w:val="Listenabsatz"/>
        <w:numPr>
          <w:ilvl w:val="0"/>
          <w:numId w:val="11"/>
        </w:numPr>
        <w:rPr>
          <w:rFonts w:ascii="Arial" w:hAnsi="Arial" w:cs="Arial"/>
          <w:b/>
        </w:rPr>
      </w:pPr>
      <w:r w:rsidRPr="009D14D2">
        <w:rPr>
          <w:rFonts w:ascii="Arial" w:hAnsi="Arial" w:cs="Arial"/>
          <w:b/>
          <w:highlight w:val="yellow"/>
        </w:rPr>
        <w:t>die folgenden Muskeln sind nach ihrer Funktion benannt:</w:t>
      </w:r>
    </w:p>
    <w:p w:rsidR="009D14D2" w:rsidRPr="009D14D2" w:rsidRDefault="009D14D2" w:rsidP="009D14D2">
      <w:pPr>
        <w:rPr>
          <w:rFonts w:ascii="Arial" w:hAnsi="Arial" w:cs="Arial"/>
          <w:b/>
          <w:color w:val="00B050"/>
        </w:rPr>
      </w:pPr>
      <w:r w:rsidRPr="009D14D2">
        <w:rPr>
          <w:rFonts w:ascii="Arial" w:hAnsi="Arial" w:cs="Arial"/>
          <w:b/>
          <w:color w:val="00B050"/>
        </w:rPr>
        <w:t>M. levator labii superioris</w:t>
      </w:r>
    </w:p>
    <w:p w:rsidR="009D14D2" w:rsidRDefault="009D14D2" w:rsidP="009D14D2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hebt die mittlere und seitliche Oberlippe</w:t>
      </w:r>
    </w:p>
    <w:p w:rsidR="009D14D2" w:rsidRDefault="009D14D2" w:rsidP="009D14D2">
      <w:pPr>
        <w:rPr>
          <w:rFonts w:ascii="Arial" w:hAnsi="Arial" w:cs="Arial"/>
        </w:rPr>
      </w:pPr>
    </w:p>
    <w:p w:rsidR="009D14D2" w:rsidRPr="00B369F0" w:rsidRDefault="00B369F0" w:rsidP="009D14D2">
      <w:pPr>
        <w:rPr>
          <w:rFonts w:ascii="Arial" w:hAnsi="Arial" w:cs="Arial"/>
          <w:b/>
          <w:color w:val="00B050"/>
          <w:lang w:val="en-US"/>
        </w:rPr>
      </w:pPr>
      <w:r w:rsidRPr="00B369F0">
        <w:rPr>
          <w:rFonts w:ascii="Arial" w:hAnsi="Arial" w:cs="Arial"/>
          <w:b/>
          <w:color w:val="00B050"/>
          <w:lang w:val="en-US"/>
        </w:rPr>
        <w:t xml:space="preserve">M. levator labii superioris </w:t>
      </w:r>
      <w:r w:rsidRPr="00B369F0">
        <w:rPr>
          <w:rFonts w:ascii="Arial" w:hAnsi="Arial" w:cs="Arial"/>
          <w:b/>
          <w:color w:val="00B050"/>
        </w:rPr>
        <w:t>alaeque</w:t>
      </w:r>
      <w:r w:rsidRPr="00B369F0">
        <w:rPr>
          <w:rFonts w:ascii="Arial" w:hAnsi="Arial" w:cs="Arial"/>
          <w:b/>
          <w:color w:val="00B050"/>
          <w:lang w:val="en-US"/>
        </w:rPr>
        <w:t xml:space="preserve"> </w:t>
      </w:r>
      <w:r w:rsidRPr="00B369F0">
        <w:rPr>
          <w:rFonts w:ascii="Arial" w:hAnsi="Arial" w:cs="Arial"/>
          <w:b/>
          <w:color w:val="00B050"/>
        </w:rPr>
        <w:t>nasi</w:t>
      </w:r>
    </w:p>
    <w:p w:rsidR="00B369F0" w:rsidRPr="00B369F0" w:rsidRDefault="00B369F0" w:rsidP="00B369F0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hebt die mittlere Oberlippe und die Nasenflügel</w:t>
      </w:r>
    </w:p>
    <w:p w:rsidR="00B369F0" w:rsidRPr="002D3142" w:rsidRDefault="002D3142" w:rsidP="00B369F0">
      <w:pPr>
        <w:rPr>
          <w:rFonts w:ascii="Arial" w:hAnsi="Arial" w:cs="Arial"/>
          <w:b/>
          <w:color w:val="00B050"/>
        </w:rPr>
      </w:pPr>
      <w:r w:rsidRPr="002D3142">
        <w:rPr>
          <w:rFonts w:ascii="Arial" w:hAnsi="Arial" w:cs="Arial"/>
          <w:b/>
          <w:color w:val="00B050"/>
        </w:rPr>
        <w:lastRenderedPageBreak/>
        <w:t xml:space="preserve">M. levator anguli oris </w:t>
      </w:r>
    </w:p>
    <w:p w:rsidR="002D3142" w:rsidRDefault="002D3142" w:rsidP="002D3142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dieser hebt die Mundwinkel</w:t>
      </w:r>
    </w:p>
    <w:p w:rsidR="002D3142" w:rsidRDefault="002D3142" w:rsidP="002D3142">
      <w:pPr>
        <w:rPr>
          <w:rFonts w:ascii="Arial" w:hAnsi="Arial" w:cs="Arial"/>
        </w:rPr>
      </w:pPr>
    </w:p>
    <w:p w:rsidR="002D3142" w:rsidRPr="002D3142" w:rsidRDefault="002D3142" w:rsidP="002D3142">
      <w:pPr>
        <w:rPr>
          <w:rFonts w:ascii="Arial" w:hAnsi="Arial" w:cs="Arial"/>
          <w:b/>
          <w:color w:val="00B050"/>
        </w:rPr>
      </w:pPr>
      <w:r w:rsidRPr="002D3142">
        <w:rPr>
          <w:rFonts w:ascii="Arial" w:hAnsi="Arial" w:cs="Arial"/>
          <w:b/>
          <w:color w:val="00B050"/>
        </w:rPr>
        <w:t>M. depressor anguli oris</w:t>
      </w:r>
    </w:p>
    <w:p w:rsidR="002D3142" w:rsidRDefault="002D3142" w:rsidP="002D3142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dieser senkt die Mundwinkel</w:t>
      </w:r>
    </w:p>
    <w:p w:rsidR="002D3142" w:rsidRDefault="002D3142" w:rsidP="002D3142">
      <w:pPr>
        <w:rPr>
          <w:rFonts w:ascii="Arial" w:hAnsi="Arial" w:cs="Arial"/>
        </w:rPr>
      </w:pPr>
    </w:p>
    <w:p w:rsidR="002D3142" w:rsidRPr="002D3142" w:rsidRDefault="002D3142" w:rsidP="002D3142">
      <w:pPr>
        <w:rPr>
          <w:rFonts w:ascii="Arial" w:hAnsi="Arial" w:cs="Arial"/>
          <w:b/>
          <w:color w:val="00B050"/>
        </w:rPr>
      </w:pPr>
      <w:r w:rsidRPr="002D3142">
        <w:rPr>
          <w:rFonts w:ascii="Arial" w:hAnsi="Arial" w:cs="Arial"/>
          <w:b/>
          <w:color w:val="00B050"/>
        </w:rPr>
        <w:t>M. depressor labii inferioris</w:t>
      </w:r>
    </w:p>
    <w:p w:rsidR="002D3142" w:rsidRDefault="002D3142" w:rsidP="002D3142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dieser senkt die Unterlippe</w:t>
      </w:r>
    </w:p>
    <w:p w:rsidR="002D3142" w:rsidRDefault="002D3142" w:rsidP="002D3142">
      <w:pPr>
        <w:rPr>
          <w:rFonts w:ascii="Arial" w:hAnsi="Arial" w:cs="Arial"/>
        </w:rPr>
      </w:pPr>
    </w:p>
    <w:p w:rsidR="002D3142" w:rsidRDefault="002D3142" w:rsidP="002D3142">
      <w:pPr>
        <w:rPr>
          <w:rFonts w:ascii="Arial" w:hAnsi="Arial" w:cs="Arial"/>
        </w:rPr>
      </w:pPr>
    </w:p>
    <w:p w:rsidR="002D3142" w:rsidRPr="0012175E" w:rsidRDefault="0012175E" w:rsidP="002D3142">
      <w:pPr>
        <w:rPr>
          <w:rFonts w:ascii="Arial" w:hAnsi="Arial" w:cs="Arial"/>
          <w:b/>
          <w:color w:val="FF3300"/>
          <w:sz w:val="24"/>
          <w:szCs w:val="24"/>
          <w:u w:val="single"/>
        </w:rPr>
      </w:pPr>
      <w:r w:rsidRPr="0012175E">
        <w:rPr>
          <w:rFonts w:ascii="Arial" w:hAnsi="Arial" w:cs="Arial"/>
          <w:b/>
          <w:color w:val="FF3300"/>
          <w:sz w:val="24"/>
          <w:szCs w:val="24"/>
          <w:u w:val="single"/>
        </w:rPr>
        <w:t>Halsmuskeln</w:t>
      </w:r>
    </w:p>
    <w:p w:rsidR="0012175E" w:rsidRPr="0012175E" w:rsidRDefault="0012175E" w:rsidP="002D3142">
      <w:pPr>
        <w:rPr>
          <w:rFonts w:ascii="Arial" w:hAnsi="Arial" w:cs="Arial"/>
          <w:b/>
          <w:color w:val="FF3300"/>
          <w:sz w:val="24"/>
          <w:szCs w:val="24"/>
          <w:u w:val="single"/>
        </w:rPr>
      </w:pPr>
      <w:r w:rsidRPr="0012175E">
        <w:rPr>
          <w:rFonts w:ascii="Arial" w:hAnsi="Arial" w:cs="Arial"/>
          <w:b/>
          <w:color w:val="FF3300"/>
          <w:sz w:val="24"/>
          <w:szCs w:val="24"/>
          <w:u w:val="single"/>
        </w:rPr>
        <w:t>Oberflächliche Halsmuskeln</w:t>
      </w:r>
    </w:p>
    <w:p w:rsidR="0012175E" w:rsidRDefault="0012175E" w:rsidP="002D3142">
      <w:pPr>
        <w:rPr>
          <w:rFonts w:ascii="Arial" w:hAnsi="Arial" w:cs="Arial"/>
        </w:rPr>
      </w:pPr>
      <w:r w:rsidRPr="0012175E">
        <w:rPr>
          <w:rFonts w:ascii="Arial" w:hAnsi="Arial" w:cs="Arial"/>
          <w:b/>
          <w:color w:val="CC00CC"/>
        </w:rPr>
        <w:t>M. platysma</w:t>
      </w:r>
      <w:r>
        <w:rPr>
          <w:rFonts w:ascii="Arial" w:hAnsi="Arial" w:cs="Arial"/>
        </w:rPr>
        <w:t xml:space="preserve"> (=Halshautmuskel)</w:t>
      </w:r>
    </w:p>
    <w:p w:rsidR="0012175E" w:rsidRDefault="0012175E" w:rsidP="0012175E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12175E">
        <w:rPr>
          <w:rFonts w:ascii="Arial" w:hAnsi="Arial" w:cs="Arial"/>
          <w:highlight w:val="green"/>
        </w:rPr>
        <w:t>Ursprung:</w:t>
      </w:r>
      <w:r>
        <w:rPr>
          <w:rFonts w:ascii="Arial" w:hAnsi="Arial" w:cs="Arial"/>
        </w:rPr>
        <w:t xml:space="preserve"> an der Haut des Gesichts vom Mundwinkel bis zum Ohr</w:t>
      </w:r>
    </w:p>
    <w:p w:rsidR="0012175E" w:rsidRDefault="0012175E" w:rsidP="0012175E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12175E">
        <w:rPr>
          <w:rFonts w:ascii="Arial" w:hAnsi="Arial" w:cs="Arial"/>
          <w:highlight w:val="green"/>
        </w:rPr>
        <w:t>Ansatz:</w:t>
      </w:r>
      <w:r>
        <w:rPr>
          <w:rFonts w:ascii="Arial" w:hAnsi="Arial" w:cs="Arial"/>
        </w:rPr>
        <w:t xml:space="preserve"> an der Haut über der 2. – 3. Costa</w:t>
      </w:r>
    </w:p>
    <w:p w:rsidR="0012175E" w:rsidRDefault="0012175E" w:rsidP="0012175E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12175E">
        <w:rPr>
          <w:rFonts w:ascii="Arial" w:hAnsi="Arial" w:cs="Arial"/>
          <w:highlight w:val="green"/>
        </w:rPr>
        <w:t>Bewegung:</w:t>
      </w:r>
    </w:p>
    <w:p w:rsidR="0012175E" w:rsidRDefault="0012175E" w:rsidP="0012175E">
      <w:pPr>
        <w:pStyle w:val="Listenabsatz"/>
        <w:numPr>
          <w:ilvl w:val="1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er spannt die Halshaut</w:t>
      </w:r>
    </w:p>
    <w:p w:rsidR="0012175E" w:rsidRDefault="0012175E" w:rsidP="0012175E">
      <w:pPr>
        <w:pStyle w:val="Listenabsatz"/>
        <w:numPr>
          <w:ilvl w:val="1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ist beteiligt am herabziehen der Mundwinkel</w:t>
      </w:r>
    </w:p>
    <w:p w:rsidR="0012175E" w:rsidRDefault="0012175E" w:rsidP="0012175E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12175E">
        <w:rPr>
          <w:rFonts w:ascii="Arial" w:hAnsi="Arial" w:cs="Arial"/>
          <w:highlight w:val="green"/>
        </w:rPr>
        <w:t>Nerv:</w:t>
      </w:r>
      <w:r>
        <w:rPr>
          <w:rFonts w:ascii="Arial" w:hAnsi="Arial" w:cs="Arial"/>
        </w:rPr>
        <w:t xml:space="preserve"> N. facialis</w:t>
      </w:r>
    </w:p>
    <w:p w:rsidR="0012175E" w:rsidRDefault="0012175E" w:rsidP="0012175E">
      <w:pPr>
        <w:rPr>
          <w:rFonts w:ascii="Arial" w:hAnsi="Arial" w:cs="Arial"/>
        </w:rPr>
      </w:pPr>
    </w:p>
    <w:p w:rsidR="0012175E" w:rsidRDefault="0012175E" w:rsidP="0012175E">
      <w:pPr>
        <w:rPr>
          <w:rFonts w:ascii="Arial" w:hAnsi="Arial" w:cs="Arial"/>
        </w:rPr>
      </w:pPr>
      <w:r w:rsidRPr="009E16A6">
        <w:rPr>
          <w:rFonts w:ascii="Arial" w:hAnsi="Arial" w:cs="Arial"/>
          <w:b/>
          <w:color w:val="FF0066"/>
        </w:rPr>
        <w:t>M. sternocleidomastoideus</w:t>
      </w:r>
      <w:r>
        <w:rPr>
          <w:rFonts w:ascii="Arial" w:hAnsi="Arial" w:cs="Arial"/>
        </w:rPr>
        <w:t xml:space="preserve"> (=Kopfwender) </w:t>
      </w:r>
    </w:p>
    <w:p w:rsidR="0012175E" w:rsidRDefault="0012175E" w:rsidP="0012175E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9E16A6">
        <w:rPr>
          <w:rFonts w:ascii="Arial" w:hAnsi="Arial" w:cs="Arial"/>
          <w:highlight w:val="green"/>
        </w:rPr>
        <w:t>Ursprung:</w:t>
      </w:r>
    </w:p>
    <w:p w:rsidR="0012175E" w:rsidRDefault="0012175E" w:rsidP="009E16A6">
      <w:pPr>
        <w:pStyle w:val="Listenabsatz"/>
        <w:numPr>
          <w:ilvl w:val="1"/>
          <w:numId w:val="12"/>
        </w:numPr>
        <w:rPr>
          <w:rFonts w:ascii="Arial" w:hAnsi="Arial" w:cs="Arial"/>
        </w:rPr>
      </w:pPr>
      <w:r>
        <w:rPr>
          <w:rFonts w:ascii="Arial" w:hAnsi="Arial" w:cs="Arial"/>
        </w:rPr>
        <w:t>an der ventralen Seite des Manubrium sterni</w:t>
      </w:r>
    </w:p>
    <w:p w:rsidR="0012175E" w:rsidRDefault="0012175E" w:rsidP="009E16A6">
      <w:pPr>
        <w:pStyle w:val="Listenabsatz"/>
        <w:numPr>
          <w:ilvl w:val="1"/>
          <w:numId w:val="12"/>
        </w:numPr>
        <w:rPr>
          <w:rFonts w:ascii="Arial" w:hAnsi="Arial" w:cs="Arial"/>
        </w:rPr>
      </w:pPr>
      <w:r>
        <w:rPr>
          <w:rFonts w:ascii="Arial" w:hAnsi="Arial" w:cs="Arial"/>
        </w:rPr>
        <w:t>an der medialen Seite der Clavicula</w:t>
      </w:r>
    </w:p>
    <w:p w:rsidR="0012175E" w:rsidRDefault="0012175E" w:rsidP="0012175E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9E16A6">
        <w:rPr>
          <w:rFonts w:ascii="Arial" w:hAnsi="Arial" w:cs="Arial"/>
          <w:highlight w:val="green"/>
        </w:rPr>
        <w:t>Ansatz:</w:t>
      </w:r>
      <w:r>
        <w:rPr>
          <w:rFonts w:ascii="Arial" w:hAnsi="Arial" w:cs="Arial"/>
        </w:rPr>
        <w:t xml:space="preserve"> am Proc. mastoideus</w:t>
      </w:r>
    </w:p>
    <w:p w:rsidR="0012175E" w:rsidRDefault="0012175E" w:rsidP="0012175E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9E16A6">
        <w:rPr>
          <w:rFonts w:ascii="Arial" w:hAnsi="Arial" w:cs="Arial"/>
          <w:highlight w:val="green"/>
        </w:rPr>
        <w:t>Bewegung:</w:t>
      </w:r>
    </w:p>
    <w:p w:rsidR="0012175E" w:rsidRDefault="0012175E" w:rsidP="009E16A6">
      <w:pPr>
        <w:pStyle w:val="Listenabsatz"/>
        <w:numPr>
          <w:ilvl w:val="1"/>
          <w:numId w:val="12"/>
        </w:numPr>
        <w:rPr>
          <w:rFonts w:ascii="Arial" w:hAnsi="Arial" w:cs="Arial"/>
        </w:rPr>
      </w:pPr>
      <w:r>
        <w:rPr>
          <w:rFonts w:ascii="Arial" w:hAnsi="Arial" w:cs="Arial"/>
        </w:rPr>
        <w:t>bei einseitiger Kontraktion Latflex zur gleichen Seite und drehen zur Gegenseite</w:t>
      </w:r>
    </w:p>
    <w:p w:rsidR="0012175E" w:rsidRDefault="0012175E" w:rsidP="009E16A6">
      <w:pPr>
        <w:pStyle w:val="Listenabsatz"/>
        <w:numPr>
          <w:ilvl w:val="1"/>
          <w:numId w:val="1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bei beidseitiger Kontraktion heben des Thorax </w:t>
      </w:r>
      <w:r w:rsidRPr="0012175E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Hilfsinspirationsmuskel</w:t>
      </w:r>
    </w:p>
    <w:p w:rsidR="0012175E" w:rsidRDefault="0012175E" w:rsidP="009E16A6">
      <w:pPr>
        <w:pStyle w:val="Listenabsatz"/>
        <w:numPr>
          <w:ilvl w:val="2"/>
          <w:numId w:val="1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Dorsalextension des Kopfes </w:t>
      </w:r>
      <w:r w:rsidRPr="0012175E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Verstärkung der Halslordose</w:t>
      </w:r>
    </w:p>
    <w:p w:rsidR="009E16A6" w:rsidRDefault="009E16A6" w:rsidP="0012175E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9E16A6">
        <w:rPr>
          <w:rFonts w:ascii="Arial" w:hAnsi="Arial" w:cs="Arial"/>
          <w:highlight w:val="green"/>
        </w:rPr>
        <w:t>Nerv:</w:t>
      </w:r>
    </w:p>
    <w:p w:rsidR="009E16A6" w:rsidRDefault="009E16A6" w:rsidP="009E16A6">
      <w:pPr>
        <w:pStyle w:val="Listenabsatz"/>
        <w:numPr>
          <w:ilvl w:val="1"/>
          <w:numId w:val="12"/>
        </w:numPr>
        <w:rPr>
          <w:rFonts w:ascii="Arial" w:hAnsi="Arial" w:cs="Arial"/>
        </w:rPr>
      </w:pPr>
      <w:r>
        <w:rPr>
          <w:rFonts w:ascii="Arial" w:hAnsi="Arial" w:cs="Arial"/>
        </w:rPr>
        <w:t>Plexus cervicalis</w:t>
      </w:r>
    </w:p>
    <w:p w:rsidR="009E16A6" w:rsidRDefault="009E16A6" w:rsidP="009E16A6">
      <w:pPr>
        <w:pStyle w:val="Listenabsatz"/>
        <w:numPr>
          <w:ilvl w:val="1"/>
          <w:numId w:val="12"/>
        </w:numPr>
        <w:rPr>
          <w:rFonts w:ascii="Arial" w:hAnsi="Arial" w:cs="Arial"/>
        </w:rPr>
      </w:pPr>
      <w:r>
        <w:rPr>
          <w:rFonts w:ascii="Arial" w:hAnsi="Arial" w:cs="Arial"/>
        </w:rPr>
        <w:t>N. accessorius</w:t>
      </w:r>
    </w:p>
    <w:p w:rsidR="0012175E" w:rsidRDefault="0012175E" w:rsidP="009E16A6">
      <w:pPr>
        <w:rPr>
          <w:rFonts w:ascii="Arial" w:hAnsi="Arial" w:cs="Arial"/>
        </w:rPr>
      </w:pPr>
      <w:r w:rsidRPr="009E16A6">
        <w:rPr>
          <w:rFonts w:ascii="Arial" w:hAnsi="Arial" w:cs="Arial"/>
        </w:rPr>
        <w:t xml:space="preserve"> </w:t>
      </w:r>
    </w:p>
    <w:p w:rsidR="009E16A6" w:rsidRDefault="009E16A6" w:rsidP="009E16A6">
      <w:pPr>
        <w:rPr>
          <w:rFonts w:ascii="Arial" w:hAnsi="Arial" w:cs="Arial"/>
        </w:rPr>
      </w:pPr>
    </w:p>
    <w:p w:rsidR="009E16A6" w:rsidRPr="007365B9" w:rsidRDefault="007365B9" w:rsidP="009E16A6">
      <w:pPr>
        <w:rPr>
          <w:rFonts w:ascii="Arial" w:hAnsi="Arial" w:cs="Arial"/>
          <w:b/>
          <w:color w:val="FF3300"/>
          <w:sz w:val="24"/>
          <w:szCs w:val="24"/>
          <w:u w:val="single"/>
        </w:rPr>
      </w:pPr>
      <w:r w:rsidRPr="007365B9">
        <w:rPr>
          <w:rFonts w:ascii="Arial" w:hAnsi="Arial" w:cs="Arial"/>
          <w:b/>
          <w:color w:val="FF3300"/>
          <w:sz w:val="24"/>
          <w:szCs w:val="24"/>
          <w:u w:val="single"/>
        </w:rPr>
        <w:lastRenderedPageBreak/>
        <w:t>Tiefe Halsmuskeln</w:t>
      </w:r>
    </w:p>
    <w:p w:rsidR="007365B9" w:rsidRDefault="007365B9" w:rsidP="009E16A6">
      <w:pPr>
        <w:rPr>
          <w:rFonts w:ascii="Arial" w:hAnsi="Arial" w:cs="Arial"/>
        </w:rPr>
      </w:pPr>
      <w:r w:rsidRPr="007365B9">
        <w:rPr>
          <w:rFonts w:ascii="Arial" w:hAnsi="Arial" w:cs="Arial"/>
          <w:b/>
          <w:color w:val="FF0066"/>
        </w:rPr>
        <w:t>Mm. scaleni</w:t>
      </w:r>
      <w:r>
        <w:rPr>
          <w:rFonts w:ascii="Arial" w:hAnsi="Arial" w:cs="Arial"/>
        </w:rPr>
        <w:t xml:space="preserve"> (=Treppenmuskel)</w:t>
      </w:r>
    </w:p>
    <w:p w:rsidR="007365B9" w:rsidRDefault="007365B9" w:rsidP="007365B9">
      <w:pPr>
        <w:pStyle w:val="Listenabsatz"/>
        <w:numPr>
          <w:ilvl w:val="0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b/>
          <w:color w:val="CC00CC"/>
        </w:rPr>
        <w:t>M. scalenus anterior</w:t>
      </w:r>
      <w:r>
        <w:rPr>
          <w:rFonts w:ascii="Arial" w:hAnsi="Arial" w:cs="Arial"/>
        </w:rPr>
        <w:t xml:space="preserve"> (=vordere Treppenmuskel)</w:t>
      </w:r>
    </w:p>
    <w:p w:rsidR="007365B9" w:rsidRDefault="007365B9" w:rsidP="00AA73A3">
      <w:pPr>
        <w:pStyle w:val="Listenabsatz"/>
        <w:numPr>
          <w:ilvl w:val="1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yellow"/>
        </w:rPr>
        <w:t>Ursprung:</w:t>
      </w:r>
      <w:r>
        <w:rPr>
          <w:rFonts w:ascii="Arial" w:hAnsi="Arial" w:cs="Arial"/>
        </w:rPr>
        <w:t xml:space="preserve"> Procc. transversi des 3. – 6. Vertebra cervicalis</w:t>
      </w:r>
    </w:p>
    <w:p w:rsidR="007365B9" w:rsidRDefault="007365B9" w:rsidP="00AA73A3">
      <w:pPr>
        <w:pStyle w:val="Listenabsatz"/>
        <w:numPr>
          <w:ilvl w:val="1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yellow"/>
        </w:rPr>
        <w:t>Ansatz:</w:t>
      </w:r>
      <w:r>
        <w:rPr>
          <w:rFonts w:ascii="Arial" w:hAnsi="Arial" w:cs="Arial"/>
        </w:rPr>
        <w:t xml:space="preserve"> 1. Costa</w:t>
      </w:r>
    </w:p>
    <w:p w:rsidR="007365B9" w:rsidRDefault="007365B9" w:rsidP="007365B9">
      <w:pPr>
        <w:pStyle w:val="Listenabsatz"/>
        <w:numPr>
          <w:ilvl w:val="0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b/>
          <w:color w:val="CC00CC"/>
        </w:rPr>
        <w:t>M. scalenus medius</w:t>
      </w:r>
      <w:r>
        <w:rPr>
          <w:rFonts w:ascii="Arial" w:hAnsi="Arial" w:cs="Arial"/>
        </w:rPr>
        <w:t xml:space="preserve"> (=mittlere Treppenmuskel)</w:t>
      </w:r>
    </w:p>
    <w:p w:rsidR="007365B9" w:rsidRDefault="007365B9" w:rsidP="00AA73A3">
      <w:pPr>
        <w:pStyle w:val="Listenabsatz"/>
        <w:numPr>
          <w:ilvl w:val="1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yellow"/>
        </w:rPr>
        <w:t>Ursprung:</w:t>
      </w:r>
      <w:r>
        <w:rPr>
          <w:rFonts w:ascii="Arial" w:hAnsi="Arial" w:cs="Arial"/>
        </w:rPr>
        <w:t xml:space="preserve"> Procc. transversi aller Vertebrae cervicales</w:t>
      </w:r>
    </w:p>
    <w:p w:rsidR="007365B9" w:rsidRDefault="007365B9" w:rsidP="00AA73A3">
      <w:pPr>
        <w:pStyle w:val="Listenabsatz"/>
        <w:numPr>
          <w:ilvl w:val="1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yellow"/>
        </w:rPr>
        <w:t>Ansatz:</w:t>
      </w:r>
      <w:r>
        <w:rPr>
          <w:rFonts w:ascii="Arial" w:hAnsi="Arial" w:cs="Arial"/>
        </w:rPr>
        <w:t xml:space="preserve"> 1. Costa</w:t>
      </w:r>
    </w:p>
    <w:p w:rsidR="007365B9" w:rsidRDefault="007365B9" w:rsidP="007365B9">
      <w:pPr>
        <w:pStyle w:val="Listenabsatz"/>
        <w:numPr>
          <w:ilvl w:val="0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b/>
          <w:color w:val="CC00CC"/>
        </w:rPr>
        <w:t>M. scalenus posterior</w:t>
      </w:r>
      <w:r>
        <w:rPr>
          <w:rFonts w:ascii="Arial" w:hAnsi="Arial" w:cs="Arial"/>
        </w:rPr>
        <w:t xml:space="preserve"> (=hintere Treppenmuskel)</w:t>
      </w:r>
    </w:p>
    <w:p w:rsidR="007365B9" w:rsidRDefault="007365B9" w:rsidP="00AA73A3">
      <w:pPr>
        <w:pStyle w:val="Listenabsatz"/>
        <w:numPr>
          <w:ilvl w:val="1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yellow"/>
        </w:rPr>
        <w:t>Ursprung:</w:t>
      </w:r>
      <w:r>
        <w:rPr>
          <w:rFonts w:ascii="Arial" w:hAnsi="Arial" w:cs="Arial"/>
        </w:rPr>
        <w:t xml:space="preserve"> Procc. transversi des 5. – 7. Vertebra cervicalis</w:t>
      </w:r>
    </w:p>
    <w:p w:rsidR="007365B9" w:rsidRDefault="007365B9" w:rsidP="00AA73A3">
      <w:pPr>
        <w:pStyle w:val="Listenabsatz"/>
        <w:numPr>
          <w:ilvl w:val="1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yellow"/>
        </w:rPr>
        <w:t>Ansatz:</w:t>
      </w:r>
      <w:r>
        <w:rPr>
          <w:rFonts w:ascii="Arial" w:hAnsi="Arial" w:cs="Arial"/>
        </w:rPr>
        <w:t xml:space="preserve"> 2. Costa</w:t>
      </w:r>
    </w:p>
    <w:p w:rsidR="007365B9" w:rsidRDefault="007365B9" w:rsidP="00AA73A3">
      <w:pPr>
        <w:pStyle w:val="Listenabsatz"/>
        <w:numPr>
          <w:ilvl w:val="2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magenta"/>
        </w:rPr>
        <w:t>Bemerkung:</w:t>
      </w:r>
    </w:p>
    <w:p w:rsidR="007365B9" w:rsidRDefault="007365B9" w:rsidP="00AA73A3">
      <w:pPr>
        <w:pStyle w:val="Listenabsatz"/>
        <w:numPr>
          <w:ilvl w:val="3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zwischen dem M. scalenus anterior und medius entsteht die Scalenuslücke</w:t>
      </w:r>
    </w:p>
    <w:p w:rsidR="007365B9" w:rsidRDefault="007365B9" w:rsidP="00AA73A3">
      <w:pPr>
        <w:pStyle w:val="Listenabsatz"/>
        <w:numPr>
          <w:ilvl w:val="4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diese wird nach kaudal von der 1. Costa begrenzt</w:t>
      </w:r>
    </w:p>
    <w:p w:rsidR="007365B9" w:rsidRDefault="007365B9" w:rsidP="00AA73A3">
      <w:pPr>
        <w:pStyle w:val="Listenabsatz"/>
        <w:numPr>
          <w:ilvl w:val="4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durch diese Lücke tritt Plexus cervicalis und Plexus brachialis, sowie die A. subclavia</w:t>
      </w:r>
    </w:p>
    <w:p w:rsidR="00AA73A3" w:rsidRDefault="00AA73A3" w:rsidP="00AA73A3">
      <w:pPr>
        <w:pStyle w:val="Listenabsatz"/>
        <w:numPr>
          <w:ilvl w:val="2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green"/>
        </w:rPr>
        <w:t>Bewegung:</w:t>
      </w:r>
    </w:p>
    <w:p w:rsidR="00AA73A3" w:rsidRDefault="00AA73A3" w:rsidP="00AA73A3">
      <w:pPr>
        <w:pStyle w:val="Listenabsatz"/>
        <w:numPr>
          <w:ilvl w:val="3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bei einseitiger Kontraktion Latflex der HWS zur gleichen Seite</w:t>
      </w:r>
    </w:p>
    <w:p w:rsidR="00AA73A3" w:rsidRDefault="00AA73A3" w:rsidP="00AA73A3">
      <w:pPr>
        <w:pStyle w:val="Listenabsatz"/>
        <w:numPr>
          <w:ilvl w:val="3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bei beidseitiger Kontraktion hebt den Thorax </w:t>
      </w:r>
      <w:r w:rsidRPr="00AA73A3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Hilfsinspirationsmuskel</w:t>
      </w:r>
    </w:p>
    <w:p w:rsidR="00AA73A3" w:rsidRDefault="00AA73A3" w:rsidP="00AA73A3">
      <w:pPr>
        <w:pStyle w:val="Listenabsatz"/>
        <w:numPr>
          <w:ilvl w:val="2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green"/>
        </w:rPr>
        <w:t>Haltung:</w:t>
      </w:r>
      <w:r>
        <w:rPr>
          <w:rFonts w:ascii="Arial" w:hAnsi="Arial" w:cs="Arial"/>
        </w:rPr>
        <w:t xml:space="preserve"> Fixation der HWS und des Thorax</w:t>
      </w:r>
    </w:p>
    <w:p w:rsidR="00AA73A3" w:rsidRDefault="00AA73A3" w:rsidP="00AA73A3">
      <w:pPr>
        <w:pStyle w:val="Listenabsatz"/>
        <w:numPr>
          <w:ilvl w:val="2"/>
          <w:numId w:val="13"/>
        </w:numPr>
        <w:rPr>
          <w:rFonts w:ascii="Arial" w:hAnsi="Arial" w:cs="Arial"/>
        </w:rPr>
      </w:pPr>
      <w:r w:rsidRPr="00AA73A3">
        <w:rPr>
          <w:rFonts w:ascii="Arial" w:hAnsi="Arial" w:cs="Arial"/>
          <w:highlight w:val="green"/>
        </w:rPr>
        <w:t>Nerv:</w:t>
      </w:r>
      <w:r>
        <w:rPr>
          <w:rFonts w:ascii="Arial" w:hAnsi="Arial" w:cs="Arial"/>
        </w:rPr>
        <w:t xml:space="preserve"> direkte Äste aus Plexus cervicalis und brachialis</w:t>
      </w:r>
    </w:p>
    <w:p w:rsidR="007365B9" w:rsidRPr="00AA73A3" w:rsidRDefault="007365B9" w:rsidP="00AA73A3">
      <w:pPr>
        <w:rPr>
          <w:rFonts w:ascii="Arial" w:hAnsi="Arial" w:cs="Arial"/>
        </w:rPr>
      </w:pPr>
      <w:r w:rsidRPr="00AA73A3">
        <w:rPr>
          <w:rFonts w:ascii="Arial" w:hAnsi="Arial" w:cs="Arial"/>
        </w:rPr>
        <w:t xml:space="preserve"> </w:t>
      </w:r>
    </w:p>
    <w:sectPr w:rsidR="007365B9" w:rsidRPr="00AA73A3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6409" w:rsidRDefault="00046409" w:rsidP="00892EE6">
      <w:pPr>
        <w:spacing w:after="0" w:line="240" w:lineRule="auto"/>
      </w:pPr>
      <w:r>
        <w:separator/>
      </w:r>
    </w:p>
  </w:endnote>
  <w:endnote w:type="continuationSeparator" w:id="0">
    <w:p w:rsidR="00046409" w:rsidRDefault="00046409" w:rsidP="00892E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9949013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892EE6" w:rsidRDefault="00892EE6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D5D4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D5D47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92EE6" w:rsidRDefault="00892EE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6409" w:rsidRDefault="00046409" w:rsidP="00892EE6">
      <w:pPr>
        <w:spacing w:after="0" w:line="240" w:lineRule="auto"/>
      </w:pPr>
      <w:r>
        <w:separator/>
      </w:r>
    </w:p>
  </w:footnote>
  <w:footnote w:type="continuationSeparator" w:id="0">
    <w:p w:rsidR="00046409" w:rsidRDefault="00046409" w:rsidP="00892E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726F3"/>
    <w:multiLevelType w:val="hybridMultilevel"/>
    <w:tmpl w:val="DAEACF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C32C5F"/>
    <w:multiLevelType w:val="hybridMultilevel"/>
    <w:tmpl w:val="FEBC24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2E61CC"/>
    <w:multiLevelType w:val="hybridMultilevel"/>
    <w:tmpl w:val="F702D08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A662AC"/>
    <w:multiLevelType w:val="hybridMultilevel"/>
    <w:tmpl w:val="71CAD6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392732"/>
    <w:multiLevelType w:val="hybridMultilevel"/>
    <w:tmpl w:val="B05E85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6B386F"/>
    <w:multiLevelType w:val="hybridMultilevel"/>
    <w:tmpl w:val="82AA4A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2680691"/>
    <w:multiLevelType w:val="hybridMultilevel"/>
    <w:tmpl w:val="3EACC5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C75F8C"/>
    <w:multiLevelType w:val="hybridMultilevel"/>
    <w:tmpl w:val="A9663E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0815E3"/>
    <w:multiLevelType w:val="hybridMultilevel"/>
    <w:tmpl w:val="AEDE00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DD1336"/>
    <w:multiLevelType w:val="hybridMultilevel"/>
    <w:tmpl w:val="45F40F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7BC373A"/>
    <w:multiLevelType w:val="hybridMultilevel"/>
    <w:tmpl w:val="EA36AF4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7FC4552"/>
    <w:multiLevelType w:val="hybridMultilevel"/>
    <w:tmpl w:val="58AE789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C73B8C"/>
    <w:multiLevelType w:val="hybridMultilevel"/>
    <w:tmpl w:val="6200236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11"/>
  </w:num>
  <w:num w:numId="4">
    <w:abstractNumId w:val="8"/>
  </w:num>
  <w:num w:numId="5">
    <w:abstractNumId w:val="6"/>
  </w:num>
  <w:num w:numId="6">
    <w:abstractNumId w:val="0"/>
  </w:num>
  <w:num w:numId="7">
    <w:abstractNumId w:val="12"/>
  </w:num>
  <w:num w:numId="8">
    <w:abstractNumId w:val="5"/>
  </w:num>
  <w:num w:numId="9">
    <w:abstractNumId w:val="7"/>
  </w:num>
  <w:num w:numId="10">
    <w:abstractNumId w:val="9"/>
  </w:num>
  <w:num w:numId="11">
    <w:abstractNumId w:val="2"/>
  </w:num>
  <w:num w:numId="12">
    <w:abstractNumId w:val="3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287"/>
    <w:rsid w:val="00046409"/>
    <w:rsid w:val="0012175E"/>
    <w:rsid w:val="001B02AB"/>
    <w:rsid w:val="00216E4E"/>
    <w:rsid w:val="002D3142"/>
    <w:rsid w:val="003877AA"/>
    <w:rsid w:val="005626B2"/>
    <w:rsid w:val="00581316"/>
    <w:rsid w:val="00712BAC"/>
    <w:rsid w:val="00735E31"/>
    <w:rsid w:val="007365B9"/>
    <w:rsid w:val="00763287"/>
    <w:rsid w:val="00842A82"/>
    <w:rsid w:val="00892EE6"/>
    <w:rsid w:val="00980A47"/>
    <w:rsid w:val="009D14D2"/>
    <w:rsid w:val="009E16A6"/>
    <w:rsid w:val="00A24E9D"/>
    <w:rsid w:val="00AA73A3"/>
    <w:rsid w:val="00B369F0"/>
    <w:rsid w:val="00B557B7"/>
    <w:rsid w:val="00BE2893"/>
    <w:rsid w:val="00CA60E2"/>
    <w:rsid w:val="00D01227"/>
    <w:rsid w:val="00FD5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01227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892E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92EE6"/>
  </w:style>
  <w:style w:type="paragraph" w:styleId="Fuzeile">
    <w:name w:val="footer"/>
    <w:basedOn w:val="Standard"/>
    <w:link w:val="FuzeileZchn"/>
    <w:uiPriority w:val="99"/>
    <w:unhideWhenUsed/>
    <w:rsid w:val="00892E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92EE6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02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02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01227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892E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92EE6"/>
  </w:style>
  <w:style w:type="paragraph" w:styleId="Fuzeile">
    <w:name w:val="footer"/>
    <w:basedOn w:val="Standard"/>
    <w:link w:val="FuzeileZchn"/>
    <w:uiPriority w:val="99"/>
    <w:unhideWhenUsed/>
    <w:rsid w:val="00892E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92EE6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02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02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740</Words>
  <Characters>4664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Christiane</dc:creator>
  <cp:lastModifiedBy>Christiane</cp:lastModifiedBy>
  <cp:revision>17</cp:revision>
  <cp:lastPrinted>2015-03-25T19:48:00Z</cp:lastPrinted>
  <dcterms:created xsi:type="dcterms:W3CDTF">2013-12-01T10:12:00Z</dcterms:created>
  <dcterms:modified xsi:type="dcterms:W3CDTF">2015-03-25T19:49:00Z</dcterms:modified>
</cp:coreProperties>
</file>